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超声心脏探头技术参数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1.</w:t>
      </w:r>
      <w:r>
        <w:rPr>
          <w:rFonts w:hint="eastAsia" w:ascii="楷体" w:hAnsi="楷体" w:eastAsia="楷体" w:cs="楷体"/>
          <w:sz w:val="30"/>
          <w:szCs w:val="30"/>
        </w:rPr>
        <w:t>用途说明：用于床旁、急诊、急救、麻醉、重症、心脏组织等超声诊断。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*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sz w:val="30"/>
          <w:szCs w:val="30"/>
        </w:rPr>
        <w:t>探头与主机连接方式：为了保证图像数据传输的稳定性，要求所配置探头与主机连接为有线探头。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*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3.</w:t>
      </w:r>
      <w:r>
        <w:rPr>
          <w:rFonts w:hint="eastAsia" w:ascii="楷体" w:hAnsi="楷体" w:eastAsia="楷体" w:cs="楷体"/>
          <w:sz w:val="30"/>
          <w:szCs w:val="30"/>
        </w:rPr>
        <w:t>可连接不同品牌的智能手机、平板，屏幕大小、分辨率依据智能设备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4.</w:t>
      </w:r>
      <w:r>
        <w:rPr>
          <w:rFonts w:hint="eastAsia" w:ascii="楷体" w:hAnsi="楷体" w:eastAsia="楷体" w:cs="楷体"/>
          <w:sz w:val="30"/>
          <w:szCs w:val="30"/>
        </w:rPr>
        <w:t>扫描图像支持全屏显示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5.</w:t>
      </w:r>
      <w:r>
        <w:rPr>
          <w:rFonts w:hint="eastAsia" w:ascii="楷体" w:hAnsi="楷体" w:eastAsia="楷体" w:cs="楷体"/>
          <w:sz w:val="30"/>
          <w:szCs w:val="30"/>
        </w:rPr>
        <w:t>新一代微型数字宽频带波束形成器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6.</w:t>
      </w:r>
      <w:r>
        <w:rPr>
          <w:rFonts w:hint="eastAsia" w:ascii="楷体" w:hAnsi="楷体" w:eastAsia="楷体" w:cs="楷体"/>
          <w:sz w:val="30"/>
          <w:szCs w:val="30"/>
        </w:rPr>
        <w:t>复合成像技术，可同时作用于发射和接收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7.</w:t>
      </w:r>
      <w:r>
        <w:rPr>
          <w:rFonts w:hint="eastAsia" w:ascii="楷体" w:hAnsi="楷体" w:eastAsia="楷体" w:cs="楷体"/>
          <w:sz w:val="30"/>
          <w:szCs w:val="30"/>
        </w:rPr>
        <w:t>斑点噪声抑制技术，提高图像对比分辨率，减少噪声的干扰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*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8.</w:t>
      </w:r>
      <w:r>
        <w:rPr>
          <w:rFonts w:hint="eastAsia" w:ascii="楷体" w:hAnsi="楷体" w:eastAsia="楷体" w:cs="楷体"/>
          <w:sz w:val="30"/>
          <w:szCs w:val="30"/>
        </w:rPr>
        <w:t>系统动态范围≥180db，数值明确，可视可调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9.</w:t>
      </w:r>
      <w:r>
        <w:rPr>
          <w:rFonts w:hint="eastAsia" w:ascii="楷体" w:hAnsi="楷体" w:eastAsia="楷体" w:cs="楷体"/>
          <w:sz w:val="30"/>
          <w:szCs w:val="30"/>
        </w:rPr>
        <w:t>自动扫描，内置自动连续智能二维优化技术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10.</w:t>
      </w:r>
      <w:r>
        <w:rPr>
          <w:rFonts w:hint="eastAsia" w:ascii="楷体" w:hAnsi="楷体" w:eastAsia="楷体" w:cs="楷体"/>
          <w:sz w:val="30"/>
          <w:szCs w:val="30"/>
        </w:rPr>
        <w:t>数字化高分辨率二维灰阶成像单元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11.</w:t>
      </w:r>
      <w:r>
        <w:rPr>
          <w:rFonts w:hint="eastAsia" w:ascii="楷体" w:hAnsi="楷体" w:eastAsia="楷体" w:cs="楷体"/>
          <w:sz w:val="30"/>
          <w:szCs w:val="30"/>
        </w:rPr>
        <w:t>彩色多普勒超声波诊断部件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12.</w:t>
      </w:r>
      <w:r>
        <w:rPr>
          <w:rFonts w:hint="eastAsia" w:ascii="楷体" w:hAnsi="楷体" w:eastAsia="楷体" w:cs="楷体"/>
          <w:sz w:val="30"/>
          <w:szCs w:val="30"/>
        </w:rPr>
        <w:t>主机采用先进的一体化设计，低功耗，由智能设备供电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13.</w:t>
      </w:r>
      <w:r>
        <w:rPr>
          <w:rFonts w:hint="eastAsia" w:ascii="楷体" w:hAnsi="楷体" w:eastAsia="楷体" w:cs="楷体"/>
          <w:sz w:val="30"/>
          <w:szCs w:val="30"/>
        </w:rPr>
        <w:t>一般测量（距离、面积、周长、深度、时间等）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14.</w:t>
      </w:r>
      <w:r>
        <w:rPr>
          <w:rFonts w:hint="eastAsia" w:ascii="楷体" w:hAnsi="楷体" w:eastAsia="楷体" w:cs="楷体"/>
          <w:sz w:val="30"/>
          <w:szCs w:val="30"/>
        </w:rPr>
        <w:t>常规成像分析：常规腹部、心脏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15.</w:t>
      </w:r>
      <w:r>
        <w:rPr>
          <w:rFonts w:hint="eastAsia" w:ascii="楷体" w:hAnsi="楷体" w:eastAsia="楷体" w:cs="楷体"/>
          <w:sz w:val="30"/>
          <w:szCs w:val="30"/>
        </w:rPr>
        <w:t>图像管理与记录装置，超声图像存档与病案管理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16.</w:t>
      </w:r>
      <w:r>
        <w:rPr>
          <w:rFonts w:hint="eastAsia" w:ascii="楷体" w:hAnsi="楷体" w:eastAsia="楷体" w:cs="楷体"/>
          <w:sz w:val="30"/>
          <w:szCs w:val="30"/>
        </w:rPr>
        <w:t>全数字内存，内存容量依据智能设备，数字化图像存储，电影回放重现单元200帧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17.</w:t>
      </w:r>
      <w:r>
        <w:rPr>
          <w:rFonts w:hint="eastAsia" w:ascii="楷体" w:hAnsi="楷体" w:eastAsia="楷体" w:cs="楷体"/>
          <w:sz w:val="30"/>
          <w:szCs w:val="30"/>
        </w:rPr>
        <w:t>超声图像存档与病案管理，支持DICOM单元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18.</w:t>
      </w:r>
      <w:r>
        <w:rPr>
          <w:rFonts w:hint="eastAsia" w:ascii="楷体" w:hAnsi="楷体" w:eastAsia="楷体" w:cs="楷体"/>
          <w:sz w:val="30"/>
          <w:szCs w:val="30"/>
        </w:rPr>
        <w:t>数字化声束形成器：连续动态聚焦，可变孔径及动态变迁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</w:rPr>
        <w:t>*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19.</w:t>
      </w:r>
      <w:r>
        <w:rPr>
          <w:rFonts w:hint="eastAsia" w:ascii="楷体" w:hAnsi="楷体" w:eastAsia="楷体" w:cs="楷体"/>
          <w:sz w:val="30"/>
          <w:szCs w:val="30"/>
        </w:rPr>
        <w:t>最大检测深度30cm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20.</w:t>
      </w:r>
      <w:r>
        <w:rPr>
          <w:rFonts w:hint="eastAsia" w:ascii="楷体" w:hAnsi="楷体" w:eastAsia="楷体" w:cs="楷体"/>
          <w:sz w:val="30"/>
          <w:szCs w:val="30"/>
        </w:rPr>
        <w:t>显示方式：B、C、D、B/PW、B/C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21.</w:t>
      </w:r>
      <w:r>
        <w:rPr>
          <w:rFonts w:hint="eastAsia" w:ascii="楷体" w:hAnsi="楷体" w:eastAsia="楷体" w:cs="楷体"/>
          <w:sz w:val="30"/>
          <w:szCs w:val="30"/>
        </w:rPr>
        <w:t>相控阵探头频率1.0-4.0MHz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22.</w:t>
      </w:r>
      <w:r>
        <w:rPr>
          <w:rFonts w:hint="eastAsia" w:ascii="楷体" w:hAnsi="楷体" w:eastAsia="楷体" w:cs="楷体"/>
          <w:sz w:val="30"/>
          <w:szCs w:val="30"/>
        </w:rPr>
        <w:t>彩色多普勒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23.</w:t>
      </w:r>
      <w:r>
        <w:rPr>
          <w:rFonts w:hint="eastAsia" w:ascii="楷体" w:hAnsi="楷体" w:eastAsia="楷体" w:cs="楷体"/>
          <w:sz w:val="30"/>
          <w:szCs w:val="30"/>
        </w:rPr>
        <w:t>显示方式：速度和速度变量显示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24.</w:t>
      </w:r>
      <w:r>
        <w:rPr>
          <w:rFonts w:hint="eastAsia" w:ascii="楷体" w:hAnsi="楷体" w:eastAsia="楷体" w:cs="楷体"/>
          <w:sz w:val="30"/>
          <w:szCs w:val="30"/>
        </w:rPr>
        <w:t>细分快速血流及慢速血流两种方式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25.</w:t>
      </w:r>
      <w:r>
        <w:rPr>
          <w:rFonts w:hint="eastAsia" w:ascii="楷体" w:hAnsi="楷体" w:eastAsia="楷体" w:cs="楷体"/>
          <w:sz w:val="30"/>
          <w:szCs w:val="30"/>
        </w:rPr>
        <w:t>增益调节：0-100逐级可调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26.</w:t>
      </w:r>
      <w:r>
        <w:rPr>
          <w:rFonts w:hint="eastAsia" w:ascii="楷体" w:hAnsi="楷体" w:eastAsia="楷体" w:cs="楷体"/>
          <w:sz w:val="30"/>
          <w:szCs w:val="30"/>
        </w:rPr>
        <w:t>预设条件：针对不同的检查脏器，预置最佳化图像的检查条件。具备肺超声、FAST等预设。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27.</w:t>
      </w:r>
      <w:r>
        <w:rPr>
          <w:rFonts w:hint="eastAsia" w:ascii="楷体" w:hAnsi="楷体" w:eastAsia="楷体" w:cs="楷体"/>
          <w:sz w:val="30"/>
          <w:szCs w:val="30"/>
        </w:rPr>
        <w:t>电影回放浏览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28.</w:t>
      </w:r>
      <w:r>
        <w:rPr>
          <w:rFonts w:hint="eastAsia" w:ascii="楷体" w:hAnsi="楷体" w:eastAsia="楷体" w:cs="楷体"/>
          <w:sz w:val="30"/>
          <w:szCs w:val="30"/>
        </w:rPr>
        <w:t>触控式彩色感兴趣区调节：大小、位置、角度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29.</w:t>
      </w:r>
      <w:r>
        <w:rPr>
          <w:rFonts w:hint="eastAsia" w:ascii="楷体" w:hAnsi="楷体" w:eastAsia="楷体" w:cs="楷体"/>
          <w:sz w:val="30"/>
          <w:szCs w:val="30"/>
        </w:rPr>
        <w:t>通过预设功能自动优化色谱、过滤器、彩色灵敏度、线密度、平滑度、回声优先级、彩色余辉、增益和基线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30.</w:t>
      </w:r>
      <w:r>
        <w:rPr>
          <w:rFonts w:hint="eastAsia" w:ascii="楷体" w:hAnsi="楷体" w:eastAsia="楷体" w:cs="楷体"/>
          <w:sz w:val="30"/>
          <w:szCs w:val="30"/>
        </w:rPr>
        <w:t>所配软件升级为最</w:t>
      </w:r>
      <w:bookmarkStart w:id="0" w:name="_GoBack"/>
      <w:r>
        <w:rPr>
          <w:rFonts w:hint="eastAsia" w:ascii="楷体" w:hAnsi="楷体" w:eastAsia="楷体" w:cs="楷体"/>
          <w:sz w:val="30"/>
          <w:szCs w:val="30"/>
        </w:rPr>
        <w:t>新</w:t>
      </w:r>
      <w:bookmarkEnd w:id="0"/>
      <w:r>
        <w:rPr>
          <w:rFonts w:hint="eastAsia" w:ascii="楷体" w:hAnsi="楷体" w:eastAsia="楷体" w:cs="楷体"/>
          <w:sz w:val="30"/>
          <w:szCs w:val="30"/>
        </w:rPr>
        <w:t>版本，并包含已发布的全部功能。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709B"/>
    <w:rsid w:val="13396F80"/>
    <w:rsid w:val="192F3615"/>
    <w:rsid w:val="1A087960"/>
    <w:rsid w:val="20E52513"/>
    <w:rsid w:val="2FB466CB"/>
    <w:rsid w:val="3DA91811"/>
    <w:rsid w:val="42235F3F"/>
    <w:rsid w:val="43C13DC8"/>
    <w:rsid w:val="464F709B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2024-01-10T09:39:00Z</dcterms:created>
  <dc:creator>cgz</dc:creator>
  <cp:lastModifiedBy>cgz</cp:lastModifiedBy>
  <dcterms:modified xsi:type="dcterms:W3CDTF">2024-01-10T09:44:32Z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6E24212CF9A948F5BD89CBC252C9A701</vt:lpwstr>
  </property>
</Properties>
</file>